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  <w:lang w:val="en-US"/>
        </w:rPr>
      </w:pPr>
      <w:r w:rsidRPr="00BE73BE">
        <w:rPr>
          <w:rFonts w:ascii="Arial" w:hAnsi="Arial" w:cs="Arial"/>
          <w:b/>
          <w:bCs/>
          <w:sz w:val="16"/>
          <w:szCs w:val="16"/>
          <w:lang w:val="en-US"/>
        </w:rPr>
        <w:t>General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Power Supply DC 12V (11V - 16V),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Test Voltage 14.4V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Negative Ground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Current Consumption Less than 2.5 A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Reception Frequency 1575.42 MHz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 xml:space="preserve">Reception Sensitivity -130 </w:t>
      </w:r>
      <w:proofErr w:type="spellStart"/>
      <w:r w:rsidRPr="00BE73BE">
        <w:rPr>
          <w:rFonts w:ascii="Arial" w:hAnsi="Arial" w:cs="Arial"/>
          <w:sz w:val="16"/>
          <w:szCs w:val="16"/>
          <w:lang w:val="en-US"/>
        </w:rPr>
        <w:t>dBm</w:t>
      </w:r>
      <w:proofErr w:type="spellEnd"/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Reception Method Parallel 8 channels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Receiving Code C/A Code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Channel system Multichannel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Channels 8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GPS Satellites Received 8 max.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Guide Map DVD SDAL FORMAT SEAMLESS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Picture Output RGB: Navigation screen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Dimensions** (W × H × D) 178 × 50 × 161 (mm)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Weight** 1.71 kg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* Specifications and the design are subject to possible modification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without notice due to improvements.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** Dimensions and Weight shown are approximate.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BE73BE">
        <w:rPr>
          <w:rFonts w:ascii="Arial" w:hAnsi="Arial" w:cs="Arial"/>
          <w:sz w:val="16"/>
          <w:szCs w:val="16"/>
          <w:lang w:val="en-US"/>
        </w:rPr>
        <w:t>Above specifications comply with EIA standards.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44"/>
          <w:szCs w:val="44"/>
          <w:lang w:val="en-US"/>
        </w:rPr>
      </w:pPr>
      <w:r w:rsidRPr="00BE73BE">
        <w:rPr>
          <w:rFonts w:ascii="Arial" w:hAnsi="Arial" w:cs="Arial"/>
          <w:b/>
          <w:bCs/>
          <w:sz w:val="44"/>
          <w:szCs w:val="44"/>
          <w:lang w:val="en-US"/>
        </w:rPr>
        <w:t>MAZDA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44"/>
          <w:szCs w:val="44"/>
          <w:lang w:val="en-US"/>
        </w:rPr>
      </w:pPr>
      <w:r w:rsidRPr="00BE73BE">
        <w:rPr>
          <w:rFonts w:ascii="Arial" w:hAnsi="Arial" w:cs="Arial"/>
          <w:b/>
          <w:bCs/>
          <w:sz w:val="44"/>
          <w:szCs w:val="44"/>
          <w:lang w:val="en-US"/>
        </w:rPr>
        <w:t>CN-VM4270A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  <w:lang w:val="en-US"/>
        </w:rPr>
      </w:pPr>
      <w:r w:rsidRPr="00BE73BE">
        <w:rPr>
          <w:rFonts w:ascii="Arial" w:hAnsi="Arial" w:cs="Arial"/>
          <w:sz w:val="28"/>
          <w:szCs w:val="28"/>
          <w:lang w:val="en-US"/>
        </w:rPr>
        <w:t>DVD Mobile Navigation System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proofErr w:type="spellStart"/>
      <w:r w:rsidRPr="00BE73BE">
        <w:rPr>
          <w:rFonts w:ascii="Arial" w:hAnsi="Arial" w:cs="Arial"/>
          <w:sz w:val="20"/>
          <w:szCs w:val="20"/>
          <w:lang w:val="en-US"/>
        </w:rPr>
        <w:t>PARTNo</w:t>
      </w:r>
      <w:proofErr w:type="spellEnd"/>
      <w:r w:rsidRPr="00BE73BE">
        <w:rPr>
          <w:rFonts w:ascii="Arial" w:hAnsi="Arial" w:cs="Arial"/>
          <w:sz w:val="20"/>
          <w:szCs w:val="20"/>
          <w:lang w:val="en-US"/>
        </w:rPr>
        <w:t>. :GK3A 66 8FX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BE73BE">
        <w:rPr>
          <w:rFonts w:ascii="Arial" w:hAnsi="Arial" w:cs="Arial"/>
          <w:sz w:val="20"/>
          <w:szCs w:val="20"/>
          <w:lang w:val="en-US"/>
        </w:rPr>
        <w:t>VEHICLE : UNIVERSAL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BE73BE">
        <w:rPr>
          <w:rFonts w:ascii="Arial" w:hAnsi="Arial" w:cs="Arial"/>
          <w:sz w:val="20"/>
          <w:szCs w:val="20"/>
          <w:lang w:val="en-US"/>
        </w:rPr>
        <w:t>DESTINATION : Europe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BE73BE">
        <w:rPr>
          <w:rFonts w:ascii="Arial" w:hAnsi="Arial" w:cs="Arial"/>
          <w:sz w:val="20"/>
          <w:szCs w:val="20"/>
          <w:lang w:val="en-US"/>
        </w:rPr>
        <w:t>PRODUCED AFTER : Feb.,2002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  <w:lang w:val="en-US"/>
        </w:rPr>
      </w:pPr>
      <w:r w:rsidRPr="00BE73BE">
        <w:rPr>
          <w:rFonts w:ascii="Arial" w:hAnsi="Arial" w:cs="Arial"/>
          <w:b/>
          <w:bCs/>
          <w:sz w:val="32"/>
          <w:szCs w:val="32"/>
          <w:lang w:val="en-US"/>
        </w:rPr>
        <w:t>AUTOMOTIVE ELECTRONICS</w:t>
      </w:r>
    </w:p>
    <w:p w:rsidR="00BE73BE" w:rsidRPr="00BE73BE" w:rsidRDefault="00BE73BE" w:rsidP="00BE7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BE73BE">
        <w:rPr>
          <w:rFonts w:ascii="Arial" w:hAnsi="Arial" w:cs="Arial"/>
          <w:b/>
          <w:bCs/>
          <w:sz w:val="28"/>
          <w:szCs w:val="28"/>
          <w:lang w:val="en-US"/>
        </w:rPr>
        <w:t>Specifications*</w:t>
      </w:r>
    </w:p>
    <w:p w:rsidR="00BE73BE" w:rsidRDefault="00BE73BE" w:rsidP="00BE73BE">
      <w:r>
        <w:rPr>
          <w:rFonts w:ascii="Arial" w:hAnsi="Arial" w:cs="Arial"/>
          <w:sz w:val="16"/>
          <w:szCs w:val="16"/>
        </w:rPr>
        <w:t>ORDER No.1110</w:t>
      </w:r>
    </w:p>
    <w:p w:rsidR="00317EBC" w:rsidRPr="00BE73BE" w:rsidRDefault="00BE73BE" w:rsidP="00BE73BE">
      <w:r>
        <w:rPr>
          <w:noProof/>
          <w:lang w:eastAsia="pl-PL"/>
        </w:rPr>
        <w:lastRenderedPageBreak/>
        <w:drawing>
          <wp:inline distT="0" distB="0" distL="0" distR="0">
            <wp:extent cx="5760720" cy="7290501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90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7EBC" w:rsidRPr="00BE73BE" w:rsidSect="0031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73BE"/>
    <w:rsid w:val="001177EB"/>
    <w:rsid w:val="002F7E08"/>
    <w:rsid w:val="003048AA"/>
    <w:rsid w:val="00317EBC"/>
    <w:rsid w:val="0035738E"/>
    <w:rsid w:val="00485C7D"/>
    <w:rsid w:val="005F6CFD"/>
    <w:rsid w:val="00667852"/>
    <w:rsid w:val="008E4380"/>
    <w:rsid w:val="00B979A1"/>
    <w:rsid w:val="00BB224C"/>
    <w:rsid w:val="00BE73BE"/>
    <w:rsid w:val="00C22257"/>
    <w:rsid w:val="00CF215F"/>
    <w:rsid w:val="00F6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CE" w:eastAsiaTheme="minorHAnsi" w:hAnsi="Arial CE" w:cs="Arial CE"/>
        <w:color w:val="C00000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7E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7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3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</Words>
  <Characters>714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a05083</dc:creator>
  <cp:lastModifiedBy>a05083</cp:lastModifiedBy>
  <cp:revision>1</cp:revision>
  <dcterms:created xsi:type="dcterms:W3CDTF">2015-04-14T05:09:00Z</dcterms:created>
  <dcterms:modified xsi:type="dcterms:W3CDTF">2015-04-14T05:11:00Z</dcterms:modified>
</cp:coreProperties>
</file>